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3864"/>
          <w:sz w:val="36"/>
          <w:szCs w:val="36"/>
        </w:rPr>
        <w:t xml:space="preserve">SINGATHIWE PATIENCE MASANGO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595959"/>
          <w:sz w:val="19"/>
          <w:szCs w:val="19"/>
        </w:rPr>
        <w:t xml:space="preserve">075 139 2307   |   singathiwemasango@icloud.com   |   South Africa</w:t>
      </w:r>
    </w:p>
    <w:p>
      <w:pPr>
        <w:pBdr>
          <w:bottom w:val="single" w:color="BFBFBF" w:sz="6"/>
        </w:pBdr>
        <w:spacing w:after="160" w:before="40"/>
      </w:pPr>
    </w:p>
    <w:p>
      <w:pPr>
        <w:pBdr>
          <w:bottom w:val="single" w:color="BFBFBF" w:sz="4"/>
        </w:pBdr>
        <w:spacing w:after="8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PROFESSIONAL SUMMARY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Customer-focused professional with proven experience delivering courteous, efficient support across phone, email, and live chat channels. Strong communicator with a track record of resolving customer complaints, maintaining high satisfaction levels, and working collaboratively to meet service targets. Organized, reliable, and comfortable managing multiple priorities independently in a remote environment.</w:t>
      </w:r>
    </w:p>
    <w:p>
      <w:pPr>
        <w:pBdr>
          <w:bottom w:val="single" w:color="BFBFBF" w:sz="4"/>
        </w:pBdr>
        <w:spacing w:after="8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EXPERIENCE</w:t>
      </w:r>
    </w:p>
    <w:p>
      <w:pPr>
        <w:tabs>
          <w:tab w:val="right" w:pos="9360"/>
        </w:tabs>
        <w:spacing w:after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Customer Service Representative</w:t>
      </w:r>
      <w:r>
        <w:rPr>
          <w:rFonts w:ascii="Calibri" w:cs="Calibri" w:eastAsia="Calibri" w:hAnsi="Calibri"/>
          <w:sz w:val="21"/>
          <w:szCs w:val="21"/>
        </w:rPr>
        <w:t xml:space="preserve">	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Jan 2015 – Dec 2018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595959"/>
          <w:sz w:val="21"/>
          <w:szCs w:val="21"/>
        </w:rPr>
        <w:t xml:space="preserve">Cashbuild — Cashier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Responded to customer enquiries via phone, email, and live chat, ensuring prompt and accurate resolution.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Resolved customer complaints professionally and efficiently, contributing to consistently high satisfaction ratings.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Processed customer information and transactions with a strong focus on accuracy and attention to detail.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Collaborated with team members to meet and exceed service targets.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Maintained a courteous, solutions-focused approach in all customer interactions.</w:t>
      </w:r>
    </w:p>
    <w:p>
      <w:pPr>
        <w:pBdr>
          <w:bottom w:val="single" w:color="BFBFBF" w:sz="4"/>
        </w:pBdr>
        <w:spacing w:after="8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EDUCATION</w:t>
      </w:r>
    </w:p>
    <w:p>
      <w:pPr>
        <w:tabs>
          <w:tab w:val="right" w:pos="9360"/>
        </w:tabs>
        <w:spacing w:after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Matric (Grade 12)</w:t>
      </w:r>
      <w:r>
        <w:rPr>
          <w:rFonts w:ascii="Calibri" w:cs="Calibri" w:eastAsia="Calibri" w:hAnsi="Calibri"/>
          <w:sz w:val="21"/>
          <w:szCs w:val="21"/>
        </w:rPr>
        <w:t xml:space="preserve">	</w:t>
      </w:r>
      <w:r>
        <w:rPr>
          <w:rFonts w:ascii="Calibri" w:cs="Calibri" w:eastAsia="Calibri" w:hAnsi="Calibri"/>
          <w:color w:val="595959"/>
          <w:sz w:val="20"/>
          <w:szCs w:val="20"/>
        </w:rPr>
        <w:t xml:space="preserve">2012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595959"/>
          <w:sz w:val="21"/>
          <w:szCs w:val="21"/>
        </w:rPr>
        <w:t xml:space="preserve">Aaron Moeti Adult Centre</w:t>
      </w:r>
    </w:p>
    <w:p>
      <w:pPr>
        <w:pBdr>
          <w:bottom w:val="single" w:color="BFBFBF" w:sz="4"/>
        </w:pBdr>
        <w:spacing w:after="8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TECHNICAL SKILLS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Customer service and client support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Email, phone, and live chat communication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Strong verbal and written communication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Computer literacy (Microsoft Word, Excel, Outlook)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Data entry and accurate record keeping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Problem-solving and conflict resolution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Time management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Teamwork and adaptability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Fast learner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Ability to work from home independently</w:t>
      </w:r>
    </w:p>
    <w:p>
      <w:pPr>
        <w:pBdr>
          <w:bottom w:val="single" w:color="BFBFBF" w:sz="4"/>
        </w:pBdr>
        <w:spacing w:after="80" w:before="2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REFERENCES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Available upon request.</w:t>
      </w:r>
    </w:p>
    <w:sectPr>
      <w:pgSz w:w="12240" w:h="15840" w:orient="portrait"/>
      <w:pgMar w:top="863" w:right="1080" w:bottom="863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2026-08-12T14:19:37.771Z</dcterms:created>
  <dcterms:modified xsi:type="dcterms:W3CDTF">2026-08-12T14:19:37.788Z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